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tblpX="-356" w:tblpY="690"/>
        <w:tblW w:w="1049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3"/>
        <w:gridCol w:w="1613"/>
        <w:gridCol w:w="1589"/>
        <w:gridCol w:w="1576"/>
        <w:gridCol w:w="1645"/>
        <w:gridCol w:w="2125"/>
      </w:tblGrid>
      <w:tr w:rsidR="00062547" w:rsidRPr="00AB3D97" w:rsidTr="009A79DB">
        <w:trPr>
          <w:trHeight w:val="510"/>
        </w:trPr>
        <w:tc>
          <w:tcPr>
            <w:tcW w:w="10491" w:type="dxa"/>
            <w:gridSpan w:val="6"/>
          </w:tcPr>
          <w:p w:rsidR="00062547" w:rsidRDefault="00062547" w:rsidP="009A7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B3D97">
              <w:rPr>
                <w:rFonts w:ascii="Times New Roman" w:hAnsi="Times New Roman" w:cs="Times New Roman"/>
                <w:sz w:val="32"/>
                <w:szCs w:val="32"/>
              </w:rPr>
              <w:t xml:space="preserve">Religione Cattolica </w:t>
            </w:r>
          </w:p>
          <w:p w:rsidR="001071F1" w:rsidRPr="00AB3D97" w:rsidRDefault="001071F1" w:rsidP="009A79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Classe seconda</w:t>
            </w:r>
          </w:p>
        </w:tc>
      </w:tr>
      <w:tr w:rsidR="00062547" w:rsidRPr="00AB3D97" w:rsidTr="009A79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28"/>
        </w:trPr>
        <w:tc>
          <w:tcPr>
            <w:tcW w:w="10491" w:type="dxa"/>
            <w:gridSpan w:val="6"/>
          </w:tcPr>
          <w:p w:rsidR="00062547" w:rsidRPr="00AB3D97" w:rsidRDefault="00062547" w:rsidP="009A79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TRAGUARDI ALLA FINE DEL PRIMO CICLO DELLA SCUOLA PRIMARIA.</w:t>
            </w:r>
            <w:r w:rsidRPr="00AB3D9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L’alunno riflette su Dio Creatore e Padre, sui dati fondamentali della vita di Gesù  e sa collegare i contenuti  principali del suo insegnamento alle tradizioni dell’ambiente  in cui vive; riconosce il significato cristiano del Natale e della Pasqua, traendone motivo  per  interrogarsi sul valore di tali  festività  nell’esperienza personale, familiare e sociale. </w:t>
            </w:r>
            <w:r w:rsidRPr="00AB3D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Riconosce che la Bibbia è il libro sacro  per i cristiani ed ebrei e documento fondamentale nella nostra cultura, sapendola  distinguere da altre tipologie di testi, tra cui quelli di altre religioni; identifica le caratteristiche essenziali di un brano biblico, sa farsi accompagnare nell’ analisi delle pagine a lui più accessibili, per  collegarle alla propria esperienza. Si confronta con l’esperienza  religiosa e distingue la specificità  della  proposta di salvezza del cristianesimo; identifica nella Chiesa la comunità  di coloro che credono in Gesù  Cristo e si impegnano per mettere in pratica  il suo insegnamento.</w:t>
            </w:r>
          </w:p>
        </w:tc>
      </w:tr>
      <w:tr w:rsidR="00062547" w:rsidRPr="00AB3D97" w:rsidTr="00BA4F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1943" w:type="dxa"/>
          </w:tcPr>
          <w:p w:rsidR="00062547" w:rsidRPr="00AB3D97" w:rsidRDefault="009A79DB" w:rsidP="009A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b/>
                <w:sz w:val="20"/>
                <w:szCs w:val="20"/>
              </w:rPr>
              <w:t>Competenze specifiche</w:t>
            </w:r>
          </w:p>
        </w:tc>
        <w:tc>
          <w:tcPr>
            <w:tcW w:w="1613" w:type="dxa"/>
          </w:tcPr>
          <w:p w:rsidR="00062547" w:rsidRPr="00AB3D97" w:rsidRDefault="009A79DB" w:rsidP="009A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b/>
                <w:sz w:val="20"/>
                <w:szCs w:val="20"/>
              </w:rPr>
              <w:t>Abilità</w:t>
            </w:r>
          </w:p>
        </w:tc>
        <w:tc>
          <w:tcPr>
            <w:tcW w:w="1589" w:type="dxa"/>
          </w:tcPr>
          <w:p w:rsidR="00062547" w:rsidRPr="00AB3D97" w:rsidRDefault="009A79DB" w:rsidP="009A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b/>
                <w:sz w:val="20"/>
                <w:szCs w:val="20"/>
              </w:rPr>
              <w:t>Conoscenze</w:t>
            </w:r>
          </w:p>
        </w:tc>
        <w:tc>
          <w:tcPr>
            <w:tcW w:w="1576" w:type="dxa"/>
          </w:tcPr>
          <w:p w:rsidR="00062547" w:rsidRPr="00AB3D97" w:rsidRDefault="009A79DB" w:rsidP="009A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b/>
                <w:sz w:val="20"/>
                <w:szCs w:val="20"/>
              </w:rPr>
              <w:t>Contenuti</w:t>
            </w:r>
          </w:p>
        </w:tc>
        <w:tc>
          <w:tcPr>
            <w:tcW w:w="1645" w:type="dxa"/>
          </w:tcPr>
          <w:p w:rsidR="00062547" w:rsidRPr="00AB3D97" w:rsidRDefault="009A79DB" w:rsidP="009A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b/>
                <w:sz w:val="20"/>
                <w:szCs w:val="20"/>
              </w:rPr>
              <w:t>Attività</w:t>
            </w:r>
          </w:p>
        </w:tc>
        <w:tc>
          <w:tcPr>
            <w:tcW w:w="2125" w:type="dxa"/>
          </w:tcPr>
          <w:p w:rsidR="00062547" w:rsidRPr="00AB3D97" w:rsidRDefault="009A79DB" w:rsidP="009A7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b/>
                <w:sz w:val="20"/>
                <w:szCs w:val="20"/>
              </w:rPr>
              <w:t>Interrelazioni disciplinari</w:t>
            </w:r>
          </w:p>
        </w:tc>
      </w:tr>
      <w:tr w:rsidR="00062547" w:rsidRPr="00AB3D97" w:rsidTr="00BA4F8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25"/>
        </w:trPr>
        <w:tc>
          <w:tcPr>
            <w:tcW w:w="1943" w:type="dxa"/>
          </w:tcPr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Scoprire l’ambiente in cui è vissuto Gesù  nella sua dimensione storica, sociale e culturale.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Cogliere il significato cristiano del Natale e della Pasqua  traendone motivo per interrogarsi sul valore di tali festività nell’esperienza personale e sociale.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Scoprire nel Natale  e nella Pasqua il senso di aggregazione, appartenenza e incontro che implica gratuità,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amicizia e solidarietà.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Conoscere Gesù   di Nazareth e il suo messaggio.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P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Individuare I tratti essenziali della Chiesa e della sua missione.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062547" w:rsidRPr="00AB3D97" w:rsidRDefault="00062547" w:rsidP="009A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9A79DB" w:rsidRPr="00AB3D97" w:rsidRDefault="009A79DB" w:rsidP="009A79DB">
            <w:pPr>
              <w:pStyle w:val="NormaleWeb"/>
              <w:jc w:val="center"/>
              <w:rPr>
                <w:sz w:val="20"/>
                <w:szCs w:val="20"/>
              </w:rPr>
            </w:pPr>
            <w:r w:rsidRPr="00AB3D97">
              <w:rPr>
                <w:sz w:val="20"/>
                <w:szCs w:val="20"/>
              </w:rPr>
              <w:lastRenderedPageBreak/>
              <w:t>Riconoscere e distinguere le somiglianze e le differenze tra il paese di Gesù  e l’ambiente dell’alunno.</w:t>
            </w:r>
          </w:p>
          <w:p w:rsidR="009A79DB" w:rsidRPr="00AB3D97" w:rsidRDefault="009A79DB" w:rsidP="009A79DB">
            <w:pPr>
              <w:pStyle w:val="NormaleWeb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rPr>
                <w:sz w:val="20"/>
                <w:szCs w:val="20"/>
              </w:rPr>
            </w:pPr>
            <w:r w:rsidRPr="00AB3D97">
              <w:rPr>
                <w:sz w:val="20"/>
                <w:szCs w:val="20"/>
              </w:rPr>
              <w:t>Aspetti principali della festa del Natale, intesa come nascita di Gesù  e della  Pasqua come vita nuova.</w:t>
            </w:r>
          </w:p>
          <w:p w:rsidR="009A79DB" w:rsidRPr="00AB3D97" w:rsidRDefault="009A79DB" w:rsidP="009A79DB">
            <w:pPr>
              <w:pStyle w:val="NormaleWeb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before="0" w:beforeAutospacing="0" w:after="0" w:line="100" w:lineRule="atLeast"/>
              <w:rPr>
                <w:sz w:val="20"/>
                <w:szCs w:val="20"/>
              </w:rPr>
            </w:pPr>
          </w:p>
          <w:p w:rsidR="00AB3D97" w:rsidRDefault="00AB3D97" w:rsidP="009A79DB">
            <w:pPr>
              <w:pStyle w:val="NormaleWeb"/>
              <w:spacing w:before="0" w:beforeAutospacing="0" w:after="0" w:line="100" w:lineRule="atLeast"/>
              <w:jc w:val="center"/>
              <w:rPr>
                <w:sz w:val="20"/>
                <w:szCs w:val="20"/>
              </w:rPr>
            </w:pPr>
          </w:p>
          <w:p w:rsidR="00AB3D97" w:rsidRDefault="00AB3D97" w:rsidP="009A79DB">
            <w:pPr>
              <w:pStyle w:val="NormaleWeb"/>
              <w:spacing w:before="0" w:beforeAutospacing="0" w:after="0" w:line="100" w:lineRule="atLeast"/>
              <w:jc w:val="center"/>
              <w:rPr>
                <w:sz w:val="20"/>
                <w:szCs w:val="20"/>
              </w:rPr>
            </w:pPr>
          </w:p>
          <w:p w:rsidR="00AB3D97" w:rsidRDefault="00AB3D97" w:rsidP="009A79DB">
            <w:pPr>
              <w:pStyle w:val="NormaleWeb"/>
              <w:spacing w:before="0" w:beforeAutospacing="0" w:after="0" w:line="100" w:lineRule="atLeast"/>
              <w:jc w:val="center"/>
              <w:rPr>
                <w:sz w:val="20"/>
                <w:szCs w:val="20"/>
              </w:rPr>
            </w:pPr>
          </w:p>
          <w:p w:rsidR="00AB3D97" w:rsidRDefault="00AB3D97" w:rsidP="009A79DB">
            <w:pPr>
              <w:pStyle w:val="NormaleWeb"/>
              <w:spacing w:before="0" w:beforeAutospacing="0" w:after="0" w:line="100" w:lineRule="atLeast"/>
              <w:jc w:val="center"/>
              <w:rPr>
                <w:sz w:val="20"/>
                <w:szCs w:val="20"/>
              </w:rPr>
            </w:pPr>
          </w:p>
          <w:p w:rsidR="00AB3D97" w:rsidRDefault="00AB3D97" w:rsidP="009A79DB">
            <w:pPr>
              <w:pStyle w:val="NormaleWeb"/>
              <w:spacing w:before="0" w:beforeAutospacing="0" w:after="0" w:line="100" w:lineRule="atLeast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before="0" w:beforeAutospacing="0" w:after="0" w:line="100" w:lineRule="atLeast"/>
              <w:jc w:val="center"/>
              <w:rPr>
                <w:sz w:val="20"/>
                <w:szCs w:val="20"/>
              </w:rPr>
            </w:pPr>
            <w:r w:rsidRPr="00AB3D97">
              <w:rPr>
                <w:sz w:val="20"/>
                <w:szCs w:val="20"/>
              </w:rPr>
              <w:t>Cogliere, attraverso alcune pagine evangeliche, come Gesù  viene incontro alle attese di perdono e di pace, di giustizia e di solidarietà .</w:t>
            </w:r>
          </w:p>
          <w:p w:rsidR="009A79DB" w:rsidRPr="00AB3D97" w:rsidRDefault="009A79DB" w:rsidP="009A79DB">
            <w:pPr>
              <w:pStyle w:val="NormaleWeb"/>
              <w:spacing w:before="0" w:beforeAutospacing="0" w:after="0" w:line="100" w:lineRule="atLeast"/>
              <w:jc w:val="center"/>
              <w:rPr>
                <w:sz w:val="20"/>
                <w:szCs w:val="20"/>
              </w:rPr>
            </w:pPr>
            <w:r w:rsidRPr="00AB3D97">
              <w:rPr>
                <w:sz w:val="20"/>
                <w:szCs w:val="20"/>
              </w:rPr>
              <w:t>Scoprire e confrontare l’esperienza  religiosa di altri popoli  e individuare la specificità  di ogni tradizione.</w:t>
            </w:r>
          </w:p>
          <w:p w:rsidR="009A79DB" w:rsidRDefault="009A79DB" w:rsidP="009A79DB">
            <w:pPr>
              <w:pStyle w:val="NormaleWeb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jc w:val="center"/>
              <w:rPr>
                <w:sz w:val="20"/>
                <w:szCs w:val="20"/>
              </w:rPr>
            </w:pPr>
            <w:r w:rsidRPr="00AB3D97">
              <w:rPr>
                <w:sz w:val="20"/>
                <w:szCs w:val="20"/>
              </w:rPr>
              <w:t>Individuare gli aspetti principali della festa settimanale dei cristiani, la domenica e gli elementi principali   che caratterizzano l’edificio chiesa.</w:t>
            </w: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  <w:r w:rsidRPr="00AB3D97">
              <w:rPr>
                <w:sz w:val="20"/>
                <w:szCs w:val="20"/>
              </w:rPr>
              <w:t>Scoprire che per ogni credente esiste un luogo di culto dove poter pregare.</w:t>
            </w:r>
          </w:p>
          <w:p w:rsidR="00062547" w:rsidRPr="00AB3D97" w:rsidRDefault="00062547" w:rsidP="009A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Bibbia e le altre fonti.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Il linguaggio religioso.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Il linguaggio religioso.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I valori etici e religiosi.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Dio e l’uomo.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47" w:rsidRPr="00AB3D97" w:rsidRDefault="00062547" w:rsidP="009A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Gesù e l’ambiente della Palestina.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Il Natale e la Pasqua.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P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Gesù maestro.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AB3D97" w:rsidRDefault="00AB3D97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  <w:r w:rsidRPr="00AB3D97">
              <w:rPr>
                <w:sz w:val="20"/>
                <w:szCs w:val="20"/>
              </w:rPr>
              <w:t>La Chiesa.</w:t>
            </w: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062547" w:rsidRPr="00AB3D97" w:rsidRDefault="00062547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</w:tcPr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La cartina della Palestina e della propria citta.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I mestieri e i giochi al tempo di Gesù e contemporanei.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Natale e Pasqua: storia, simboli e racconti.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Gesù chiama gli apostoli,; le parabole, i miracoli, Gesù e i bambini; i bambini oggi; la preghiera universale del Padre Nostro.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La chiesa edificio e la Chiesa comunità.</w:t>
            </w: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  <w:r w:rsidRPr="00AB3D97">
              <w:rPr>
                <w:sz w:val="20"/>
                <w:szCs w:val="20"/>
              </w:rPr>
              <w:t>Gli edifici di culto nelle altre religioni.</w:t>
            </w: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9A79DB" w:rsidRPr="00AB3D97" w:rsidRDefault="009A79DB" w:rsidP="009A79DB">
            <w:pPr>
              <w:pStyle w:val="NormaleWeb"/>
              <w:spacing w:after="0"/>
              <w:jc w:val="center"/>
              <w:rPr>
                <w:sz w:val="20"/>
                <w:szCs w:val="20"/>
              </w:rPr>
            </w:pPr>
          </w:p>
          <w:p w:rsidR="00062547" w:rsidRPr="00AB3D97" w:rsidRDefault="00062547" w:rsidP="009A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Geografia: esplorare il territorio della Palestina e dell’Italia attraverso l’osservazione diretta di una mappa geografica.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Individuare gli elementi fisici, antropici che caratterizzano vari tipi di paesaggio.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Italiano: seguire la narrazione di testi ascoltati o letti, mostrando di saperne cogliere il senso globale;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Arte e immagine: esplorare immagini, forme e oggetti nella tradizione presenti nell’ambiente.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Storia: riconoscere relazioni di successione e di contemporaneità in esperienze narrate.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Inglese: lessico relativo ai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simboli della Pasqua.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3D97" w:rsidRDefault="00AB3D97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Italiano: seguire la narrazione di testi ascoltati o letti, mostrando di saperne cogliere il senso globale.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3" w:rsidRPr="00AB3D97" w:rsidRDefault="00BA4F83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3" w:rsidRPr="00AB3D97" w:rsidRDefault="00BA4F83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3" w:rsidRPr="00AB3D97" w:rsidRDefault="00BA4F83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3" w:rsidRPr="00AB3D97" w:rsidRDefault="00BA4F83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3" w:rsidRPr="00AB3D97" w:rsidRDefault="00BA4F83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3" w:rsidRPr="00AB3D97" w:rsidRDefault="00BA4F83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F83" w:rsidRPr="00AB3D97" w:rsidRDefault="00BA4F83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Storia: la costruzione dei concetti fondamentali della storia come famiglia, gruppo.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3D97">
              <w:rPr>
                <w:rFonts w:ascii="Times New Roman" w:hAnsi="Times New Roman" w:cs="Times New Roman"/>
                <w:sz w:val="20"/>
                <w:szCs w:val="20"/>
              </w:rPr>
              <w:t>Italiano: comprendere l’argomento e le informazioni principali di discorsi affrontati in classe.</w:t>
            </w: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9DB" w:rsidRPr="00AB3D97" w:rsidRDefault="009A79DB" w:rsidP="009A79DB">
            <w:pPr>
              <w:spacing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547" w:rsidRPr="00AB3D97" w:rsidRDefault="00062547" w:rsidP="009A7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2547" w:rsidRPr="00AB3D97" w:rsidRDefault="00062547" w:rsidP="00062547">
      <w:pPr>
        <w:rPr>
          <w:rFonts w:ascii="Times New Roman" w:hAnsi="Times New Roman" w:cs="Times New Roman"/>
          <w:sz w:val="20"/>
          <w:szCs w:val="20"/>
        </w:rPr>
      </w:pPr>
    </w:p>
    <w:p w:rsidR="00965463" w:rsidRPr="00494E18" w:rsidRDefault="00965463" w:rsidP="00965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Metodologia</w:t>
      </w:r>
    </w:p>
    <w:p w:rsidR="00965463" w:rsidRPr="00494E18" w:rsidRDefault="00965463" w:rsidP="0096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circle time</w:t>
      </w: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</w:t>
      </w:r>
    </w:p>
    <w:p w:rsidR="00965463" w:rsidRPr="00494E18" w:rsidRDefault="00965463" w:rsidP="0096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conversazioni basate su fatti tratti dall'esperienza quotidiana dell'alunno e del mondo che lo circonda; </w:t>
      </w:r>
    </w:p>
    <w:p w:rsidR="00965463" w:rsidRPr="00494E18" w:rsidRDefault="00965463" w:rsidP="0096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realizzazione di cartelloni murali; </w:t>
      </w:r>
    </w:p>
    <w:p w:rsidR="00965463" w:rsidRDefault="00965463" w:rsidP="0096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>mezzi audiovisivi;</w:t>
      </w:r>
    </w:p>
    <w:p w:rsidR="00965463" w:rsidRPr="00494E18" w:rsidRDefault="00965463" w:rsidP="0096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rappresentazioni grafiche;</w:t>
      </w: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965463" w:rsidRPr="00494E18" w:rsidRDefault="00965463" w:rsidP="0096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racconti</w:t>
      </w: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canzoni e poesie con testi attinenti agli argomenti svolti; </w:t>
      </w:r>
    </w:p>
    <w:p w:rsidR="00965463" w:rsidRPr="00494E18" w:rsidRDefault="00965463" w:rsidP="0096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giochi di coinvolgimento, giochi cooperativi, mimi, drammatizzazioni; </w:t>
      </w:r>
    </w:p>
    <w:p w:rsidR="00965463" w:rsidRPr="00494E18" w:rsidRDefault="00965463" w:rsidP="0096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attività pratiche e manuali; </w:t>
      </w:r>
    </w:p>
    <w:p w:rsidR="00965463" w:rsidRPr="00494E18" w:rsidRDefault="00965463" w:rsidP="0096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schede da completare; </w:t>
      </w:r>
    </w:p>
    <w:p w:rsidR="00965463" w:rsidRPr="00494E18" w:rsidRDefault="00965463" w:rsidP="00965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94E1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utilizzo del libro di testo. </w:t>
      </w:r>
    </w:p>
    <w:p w:rsidR="00965463" w:rsidRDefault="00965463" w:rsidP="00965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Progetti interrelati</w:t>
      </w:r>
    </w:p>
    <w:p w:rsidR="00965463" w:rsidRPr="00032AEE" w:rsidRDefault="00965463" w:rsidP="00965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In classe </w:t>
      </w:r>
      <w:r w:rsidR="009D180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seconda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gli alunni saranno coinvolti nel progetto solidarietà</w:t>
      </w:r>
      <w:r w:rsidR="009D180D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e ambientale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>.</w:t>
      </w:r>
    </w:p>
    <w:p w:rsidR="00965463" w:rsidRDefault="00965463" w:rsidP="00965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lastRenderedPageBreak/>
        <w:t>V</w:t>
      </w:r>
      <w:r w:rsidRPr="003818DC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erifica e valutazione</w:t>
      </w:r>
    </w:p>
    <w:p w:rsidR="00965463" w:rsidRPr="003818DC" w:rsidRDefault="00965463" w:rsidP="0096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818DC">
        <w:rPr>
          <w:rFonts w:ascii="Times New Roman" w:eastAsia="Times New Roman" w:hAnsi="Times New Roman" w:cs="Times New Roman"/>
          <w:sz w:val="20"/>
          <w:szCs w:val="20"/>
          <w:lang w:eastAsia="it-IT"/>
        </w:rPr>
        <w:t>Al termine di ogni unità di lavoro verranno verificate le conoscenze acquisite tramite conversazioni, letture, giochi, cartelloni di sintesi, brani o disegni da completare, vignette da riordinare in sequenze, domande, lavori di gruppo. L'acquisizione delle competenze sarà verificata mediante lo svolgimento di un compito di apprendimento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(prova strutturata o/e non  strutturata)</w:t>
      </w:r>
      <w:r w:rsidRPr="003818D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8D0CB4" w:rsidRPr="00AB3D97" w:rsidRDefault="00A17402">
      <w:pPr>
        <w:rPr>
          <w:rFonts w:ascii="Times New Roman" w:hAnsi="Times New Roman" w:cs="Times New Roman"/>
          <w:sz w:val="20"/>
          <w:szCs w:val="20"/>
        </w:rPr>
      </w:pPr>
    </w:p>
    <w:sectPr w:rsidR="008D0CB4" w:rsidRPr="00AB3D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4184"/>
    <w:multiLevelType w:val="multilevel"/>
    <w:tmpl w:val="672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47"/>
    <w:rsid w:val="00062547"/>
    <w:rsid w:val="001071F1"/>
    <w:rsid w:val="001D3D76"/>
    <w:rsid w:val="00965463"/>
    <w:rsid w:val="009A79DB"/>
    <w:rsid w:val="009D180D"/>
    <w:rsid w:val="00A17402"/>
    <w:rsid w:val="00AB3D97"/>
    <w:rsid w:val="00BA4F83"/>
    <w:rsid w:val="00C55956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5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9A79DB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5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9A79DB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2013-10-25T17:20:00Z</cp:lastPrinted>
  <dcterms:created xsi:type="dcterms:W3CDTF">2013-11-20T07:07:00Z</dcterms:created>
  <dcterms:modified xsi:type="dcterms:W3CDTF">2013-11-20T07:07:00Z</dcterms:modified>
</cp:coreProperties>
</file>